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7B121E" w:rsidRDefault="00776583" w:rsidP="007B121E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7B121E" w:rsidRPr="00EC7C4E" w:rsidRDefault="007B121E" w:rsidP="007B121E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776583" w:rsidRPr="00EC7C4E" w:rsidRDefault="007B121E" w:rsidP="007B121E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D625F5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7B121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January</w:t>
      </w:r>
      <w:r w:rsidR="0054725C" w:rsidRPr="003C7A9C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act</w:t>
      </w:r>
      <w:r w:rsidR="00B3466C">
        <w:tab/>
      </w:r>
      <w:r w:rsidR="00B3466C">
        <w:tab/>
      </w:r>
      <w:r w:rsidR="00501C32" w:rsidRPr="003C7A9C">
        <w:tab/>
        <w:t>11.</w:t>
      </w:r>
      <w:r w:rsidR="00565A9C" w:rsidRPr="003C7A9C">
        <w:t xml:space="preserve"> </w:t>
      </w:r>
      <w:r w:rsidR="00B3466C">
        <w:t xml:space="preserve"> </w:t>
      </w:r>
      <w:r>
        <w:t>question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 w:rsidR="00CD292F">
        <w:t xml:space="preserve"> </w:t>
      </w:r>
      <w:r>
        <w:t>dozen</w:t>
      </w:r>
    </w:p>
    <w:p w:rsidR="00BA4EFC" w:rsidRPr="003C7A9C" w:rsidRDefault="007B121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mean</w:t>
      </w:r>
      <w:r w:rsidR="00285577">
        <w:tab/>
      </w:r>
      <w:r w:rsidR="000508BA" w:rsidRPr="003C7A9C">
        <w:tab/>
      </w:r>
      <w:r w:rsidR="00A954E0" w:rsidRPr="003C7A9C">
        <w:tab/>
        <w:t xml:space="preserve">7.  </w:t>
      </w:r>
      <w:r>
        <w:t>been</w:t>
      </w:r>
      <w:r w:rsidR="00D53FF3">
        <w:tab/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>
        <w:t>quest</w:t>
      </w:r>
      <w:r w:rsidR="00565A9C" w:rsidRPr="003C7A9C">
        <w:tab/>
      </w:r>
      <w:r w:rsidR="00565A9C" w:rsidRPr="003C7A9C">
        <w:tab/>
        <w:t xml:space="preserve">17. </w:t>
      </w:r>
      <w:r w:rsidR="00CD292F">
        <w:t xml:space="preserve"> </w:t>
      </w:r>
      <w:r>
        <w:t>there</w:t>
      </w:r>
    </w:p>
    <w:p w:rsidR="00BA4EFC" w:rsidRPr="003C7A9C" w:rsidRDefault="007B121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vote</w:t>
      </w:r>
      <w:r w:rsidR="007C7020" w:rsidRPr="003C7A9C"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>
        <w:t>be</w:t>
      </w:r>
      <w:r w:rsidR="000508BA" w:rsidRPr="003C7A9C">
        <w:tab/>
      </w:r>
      <w:r w:rsidR="000508BA" w:rsidRPr="003C7A9C">
        <w:tab/>
      </w:r>
      <w:r>
        <w:tab/>
      </w:r>
      <w:r w:rsidR="00DF2A96" w:rsidRPr="003C7A9C">
        <w:t xml:space="preserve">13. </w:t>
      </w:r>
      <w:r w:rsidR="00A226C8" w:rsidRPr="003C7A9C">
        <w:t xml:space="preserve"> </w:t>
      </w:r>
      <w:r>
        <w:t>doctor</w:t>
      </w:r>
      <w:r w:rsidR="00A919A7" w:rsidRPr="003C7A9C">
        <w:tab/>
      </w:r>
      <w:r w:rsidR="00565A9C" w:rsidRPr="003C7A9C">
        <w:tab/>
        <w:t xml:space="preserve">18. </w:t>
      </w:r>
      <w:r>
        <w:t>tax</w:t>
      </w:r>
      <w:r w:rsidR="00BA4EFC" w:rsidRPr="003C7A9C">
        <w:tab/>
      </w:r>
    </w:p>
    <w:p w:rsidR="00BA4EFC" w:rsidRPr="003C7A9C" w:rsidRDefault="007B121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court</w:t>
      </w:r>
      <w:r w:rsidR="00157396" w:rsidRPr="003C7A9C">
        <w:tab/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>yesterday</w:t>
      </w:r>
      <w:r w:rsidR="000508BA" w:rsidRPr="003C7A9C">
        <w:tab/>
      </w:r>
      <w:r w:rsidR="00D53FF3">
        <w:tab/>
      </w:r>
      <w:r w:rsidR="000508BA" w:rsidRPr="003C7A9C">
        <w:t xml:space="preserve">14. </w:t>
      </w:r>
      <w:r w:rsidR="00B3466C">
        <w:t xml:space="preserve"> </w:t>
      </w:r>
      <w:r>
        <w:t>size</w:t>
      </w:r>
      <w:r>
        <w:tab/>
      </w:r>
      <w:r w:rsidR="00396EEB" w:rsidRPr="003C7A9C">
        <w:tab/>
      </w:r>
      <w:r w:rsidR="0040796D" w:rsidRPr="003C7A9C">
        <w:tab/>
        <w:t xml:space="preserve">19. </w:t>
      </w:r>
      <w:r>
        <w:t>number</w:t>
      </w:r>
    </w:p>
    <w:p w:rsidR="0043030B" w:rsidRPr="003C7A9C" w:rsidRDefault="007B121E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copy</w:t>
      </w:r>
      <w:r>
        <w:tab/>
      </w:r>
      <w:r>
        <w:tab/>
      </w:r>
      <w:r>
        <w:tab/>
        <w:t>10. among</w:t>
      </w:r>
      <w:r w:rsidR="00B3466C">
        <w:tab/>
      </w:r>
      <w:r w:rsidR="00B3466C">
        <w:tab/>
        <w:t xml:space="preserve">15. </w:t>
      </w:r>
      <w:r>
        <w:t>December</w:t>
      </w:r>
      <w:r w:rsidR="00CD292F">
        <w:tab/>
      </w:r>
      <w:r w:rsidR="00CD292F">
        <w:tab/>
      </w:r>
      <w:r>
        <w:t>20. October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58"/>
        <w:gridCol w:w="1064"/>
        <w:gridCol w:w="1064"/>
        <w:gridCol w:w="1071"/>
        <w:gridCol w:w="1076"/>
        <w:gridCol w:w="1065"/>
        <w:gridCol w:w="1073"/>
        <w:gridCol w:w="1061"/>
        <w:gridCol w:w="1065"/>
        <w:gridCol w:w="1059"/>
      </w:tblGrid>
      <w:tr w:rsidR="00967204" w:rsidTr="003C7A9C">
        <w:tc>
          <w:tcPr>
            <w:tcW w:w="1101" w:type="dxa"/>
          </w:tcPr>
          <w:p w:rsidR="003C7A9C" w:rsidRPr="00B66173" w:rsidRDefault="0004704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01" w:type="dxa"/>
          </w:tcPr>
          <w:p w:rsidR="003C7A9C" w:rsidRPr="00B66173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102" w:type="dxa"/>
          </w:tcPr>
          <w:p w:rsidR="003C7A9C" w:rsidRDefault="00AB1BC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967204" w:rsidTr="003C7A9C"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</w:t>
            </w:r>
          </w:p>
        </w:tc>
        <w:tc>
          <w:tcPr>
            <w:tcW w:w="1102" w:type="dxa"/>
          </w:tcPr>
          <w:p w:rsidR="003C7A9C" w:rsidRDefault="00AB1BC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</w:tr>
      <w:tr w:rsidR="00967204" w:rsidTr="003C7A9C"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101" w:type="dxa"/>
          </w:tcPr>
          <w:p w:rsidR="003C7A9C" w:rsidRDefault="00AB1BC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1101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ough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eigh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02" w:type="dxa"/>
          </w:tcPr>
          <w:p w:rsidR="003C7A9C" w:rsidRDefault="0096720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67" w:rsidRDefault="00095267" w:rsidP="00776583">
      <w:pPr>
        <w:spacing w:after="0" w:line="240" w:lineRule="auto"/>
      </w:pPr>
      <w:r>
        <w:separator/>
      </w:r>
    </w:p>
  </w:endnote>
  <w:endnote w:type="continuationSeparator" w:id="1">
    <w:p w:rsidR="00095267" w:rsidRDefault="00095267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67" w:rsidRDefault="00095267" w:rsidP="00776583">
      <w:pPr>
        <w:spacing w:after="0" w:line="240" w:lineRule="auto"/>
      </w:pPr>
      <w:r>
        <w:separator/>
      </w:r>
    </w:p>
  </w:footnote>
  <w:footnote w:type="continuationSeparator" w:id="1">
    <w:p w:rsidR="00095267" w:rsidRDefault="00095267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707ED4" w:rsidRDefault="00776583">
    <w:pPr>
      <w:pStyle w:val="Header"/>
      <w:rPr>
        <w:sz w:val="24"/>
        <w:szCs w:val="24"/>
      </w:rPr>
    </w:pPr>
    <w:r w:rsidRPr="00707ED4">
      <w:rPr>
        <w:sz w:val="24"/>
        <w:szCs w:val="24"/>
      </w:rPr>
      <w:t>Name_______________________________________</w:t>
    </w:r>
  </w:p>
  <w:p w:rsidR="00776583" w:rsidRPr="00707ED4" w:rsidRDefault="00776583">
    <w:pPr>
      <w:pStyle w:val="Header"/>
      <w:rPr>
        <w:sz w:val="24"/>
        <w:szCs w:val="24"/>
      </w:rPr>
    </w:pPr>
    <w:r w:rsidRPr="00707ED4">
      <w:rPr>
        <w:sz w:val="24"/>
        <w:szCs w:val="24"/>
      </w:rPr>
      <w:t>This homework assignment is worth 10 points</w:t>
    </w:r>
    <w:r w:rsidR="00C04A42" w:rsidRPr="00707ED4">
      <w:rPr>
        <w:b/>
        <w:sz w:val="24"/>
        <w:szCs w:val="24"/>
      </w:rPr>
      <w:t xml:space="preserve">. </w:t>
    </w:r>
    <w:r w:rsidR="00A9664D" w:rsidRPr="00707ED4">
      <w:rPr>
        <w:b/>
        <w:sz w:val="24"/>
        <w:szCs w:val="24"/>
      </w:rPr>
      <w:t xml:space="preserve">  </w:t>
    </w:r>
    <w:r w:rsidR="00707ED4" w:rsidRPr="00707ED4">
      <w:rPr>
        <w:b/>
        <w:sz w:val="24"/>
        <w:szCs w:val="24"/>
      </w:rPr>
      <w:t>Due April 15</w:t>
    </w:r>
    <w:r w:rsidR="00707ED4" w:rsidRPr="00707ED4">
      <w:rPr>
        <w:b/>
        <w:sz w:val="24"/>
        <w:szCs w:val="24"/>
        <w:vertAlign w:val="superscript"/>
      </w:rPr>
      <w:t>th</w:t>
    </w:r>
    <w:r w:rsidR="00707ED4" w:rsidRPr="00707ED4">
      <w:rPr>
        <w:b/>
        <w:sz w:val="24"/>
        <w:szCs w:val="24"/>
      </w:rPr>
      <w:t xml:space="preserve"> (Week 28)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778"/>
    <w:rsid w:val="00032AE2"/>
    <w:rsid w:val="00047046"/>
    <w:rsid w:val="000508BA"/>
    <w:rsid w:val="00060D63"/>
    <w:rsid w:val="00081EB6"/>
    <w:rsid w:val="00084AC5"/>
    <w:rsid w:val="00085F55"/>
    <w:rsid w:val="00095267"/>
    <w:rsid w:val="000D229B"/>
    <w:rsid w:val="000D73B2"/>
    <w:rsid w:val="001164C3"/>
    <w:rsid w:val="00136B4D"/>
    <w:rsid w:val="00137F62"/>
    <w:rsid w:val="00155629"/>
    <w:rsid w:val="00157396"/>
    <w:rsid w:val="001A206E"/>
    <w:rsid w:val="001A2F80"/>
    <w:rsid w:val="001A2FD8"/>
    <w:rsid w:val="001B1110"/>
    <w:rsid w:val="001B55A3"/>
    <w:rsid w:val="001D494A"/>
    <w:rsid w:val="002032E3"/>
    <w:rsid w:val="0021494C"/>
    <w:rsid w:val="00215121"/>
    <w:rsid w:val="002578DF"/>
    <w:rsid w:val="00262DF5"/>
    <w:rsid w:val="002730E9"/>
    <w:rsid w:val="00285577"/>
    <w:rsid w:val="00297B3C"/>
    <w:rsid w:val="002A3FEA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4F452E"/>
    <w:rsid w:val="00501C32"/>
    <w:rsid w:val="0052576B"/>
    <w:rsid w:val="00544DFB"/>
    <w:rsid w:val="0054725C"/>
    <w:rsid w:val="00547EA4"/>
    <w:rsid w:val="00565A9C"/>
    <w:rsid w:val="00575E88"/>
    <w:rsid w:val="00587249"/>
    <w:rsid w:val="005912BC"/>
    <w:rsid w:val="0059226C"/>
    <w:rsid w:val="005E6121"/>
    <w:rsid w:val="005F1A0B"/>
    <w:rsid w:val="00604DEA"/>
    <w:rsid w:val="006367CB"/>
    <w:rsid w:val="00664E67"/>
    <w:rsid w:val="006B516B"/>
    <w:rsid w:val="006D62C9"/>
    <w:rsid w:val="006E72CF"/>
    <w:rsid w:val="006F3C45"/>
    <w:rsid w:val="00707ED4"/>
    <w:rsid w:val="00713C69"/>
    <w:rsid w:val="007327A5"/>
    <w:rsid w:val="007506AA"/>
    <w:rsid w:val="007517AE"/>
    <w:rsid w:val="007538B9"/>
    <w:rsid w:val="00765C8B"/>
    <w:rsid w:val="007673D4"/>
    <w:rsid w:val="00776583"/>
    <w:rsid w:val="007B121E"/>
    <w:rsid w:val="007C7020"/>
    <w:rsid w:val="00804272"/>
    <w:rsid w:val="008554F1"/>
    <w:rsid w:val="0087415A"/>
    <w:rsid w:val="00885156"/>
    <w:rsid w:val="008A0D2A"/>
    <w:rsid w:val="008D61BC"/>
    <w:rsid w:val="008F68D3"/>
    <w:rsid w:val="00931DD6"/>
    <w:rsid w:val="009514E1"/>
    <w:rsid w:val="00967204"/>
    <w:rsid w:val="0098596A"/>
    <w:rsid w:val="009958C6"/>
    <w:rsid w:val="009A3A34"/>
    <w:rsid w:val="009B4D52"/>
    <w:rsid w:val="009C3A09"/>
    <w:rsid w:val="00A20ECD"/>
    <w:rsid w:val="00A226C8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1BCB"/>
    <w:rsid w:val="00AB4DBC"/>
    <w:rsid w:val="00AD6806"/>
    <w:rsid w:val="00B02B8A"/>
    <w:rsid w:val="00B04C4E"/>
    <w:rsid w:val="00B23AD0"/>
    <w:rsid w:val="00B32EA5"/>
    <w:rsid w:val="00B3466C"/>
    <w:rsid w:val="00B66173"/>
    <w:rsid w:val="00BA4EFC"/>
    <w:rsid w:val="00C04A42"/>
    <w:rsid w:val="00C30CF8"/>
    <w:rsid w:val="00C37747"/>
    <w:rsid w:val="00C37BD2"/>
    <w:rsid w:val="00C54104"/>
    <w:rsid w:val="00CA4F8A"/>
    <w:rsid w:val="00CD292F"/>
    <w:rsid w:val="00CE4BCE"/>
    <w:rsid w:val="00D248F1"/>
    <w:rsid w:val="00D30C6D"/>
    <w:rsid w:val="00D36FE9"/>
    <w:rsid w:val="00D53FF3"/>
    <w:rsid w:val="00D625F5"/>
    <w:rsid w:val="00D6446A"/>
    <w:rsid w:val="00D8314C"/>
    <w:rsid w:val="00D843E2"/>
    <w:rsid w:val="00DA03D0"/>
    <w:rsid w:val="00DD4B86"/>
    <w:rsid w:val="00DE4483"/>
    <w:rsid w:val="00DF2A96"/>
    <w:rsid w:val="00E24921"/>
    <w:rsid w:val="00E37EE9"/>
    <w:rsid w:val="00E75D91"/>
    <w:rsid w:val="00E84B38"/>
    <w:rsid w:val="00EC7C4E"/>
    <w:rsid w:val="00EF554C"/>
    <w:rsid w:val="00F16656"/>
    <w:rsid w:val="00F21CB5"/>
    <w:rsid w:val="00F35F60"/>
    <w:rsid w:val="00FA3D50"/>
    <w:rsid w:val="00FC2426"/>
    <w:rsid w:val="00FC541B"/>
    <w:rsid w:val="00FC5F4B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2018-07-15T01:34:00Z</dcterms:created>
  <dcterms:modified xsi:type="dcterms:W3CDTF">2018-07-19T15:58:00Z</dcterms:modified>
</cp:coreProperties>
</file>