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5751C5" w:rsidRPr="00EC7C4E" w:rsidRDefault="005751C5" w:rsidP="005751C5">
      <w:pPr>
        <w:spacing w:after="0" w:line="240" w:lineRule="auto"/>
        <w:rPr>
          <w:sz w:val="20"/>
          <w:szCs w:val="20"/>
        </w:rPr>
      </w:pPr>
      <w:r w:rsidRPr="005751C5">
        <w:rPr>
          <w:sz w:val="20"/>
          <w:szCs w:val="20"/>
        </w:rPr>
        <w:t xml:space="preserve"> </w:t>
      </w:r>
      <w:r w:rsidRPr="00EC7C4E">
        <w:rPr>
          <w:sz w:val="20"/>
          <w:szCs w:val="20"/>
        </w:rPr>
        <w:t>Parents,</w:t>
      </w:r>
    </w:p>
    <w:p w:rsidR="00776583" w:rsidRPr="00EC7C4E" w:rsidRDefault="005751C5" w:rsidP="005751C5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E51B97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3A679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small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 xml:space="preserve"> above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father</w:t>
      </w:r>
      <w:r w:rsidR="00501C32">
        <w:tab/>
      </w:r>
      <w:r w:rsidR="000D229B">
        <w:tab/>
      </w:r>
      <w:r w:rsidR="00565A9C">
        <w:t xml:space="preserve">16. </w:t>
      </w:r>
      <w:r w:rsidR="00396EEB">
        <w:t xml:space="preserve"> </w:t>
      </w:r>
      <w:r w:rsidR="00AD5DDD">
        <w:t>right</w:t>
      </w:r>
    </w:p>
    <w:p w:rsidR="00BA4EFC" w:rsidRDefault="003A679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smaller</w:t>
      </w:r>
      <w:r w:rsidR="008554F1">
        <w:tab/>
      </w:r>
      <w:r w:rsidR="000508BA">
        <w:tab/>
      </w:r>
      <w:r w:rsidR="00A954E0">
        <w:tab/>
        <w:t xml:space="preserve">7.  </w:t>
      </w:r>
      <w:r w:rsidR="00396EEB">
        <w:t xml:space="preserve"> </w:t>
      </w:r>
      <w:r>
        <w:t>express</w:t>
      </w:r>
      <w:r w:rsidR="008554F1">
        <w:tab/>
      </w:r>
      <w:r w:rsidR="008554F1">
        <w:tab/>
        <w:t xml:space="preserve">12. </w:t>
      </w:r>
      <w:r>
        <w:t xml:space="preserve"> anything</w:t>
      </w:r>
      <w:r w:rsidR="00565A9C">
        <w:tab/>
      </w:r>
      <w:r w:rsidR="00565A9C">
        <w:tab/>
        <w:t xml:space="preserve">17. </w:t>
      </w:r>
      <w:r w:rsidR="00AD5DDD">
        <w:t xml:space="preserve"> write</w:t>
      </w:r>
    </w:p>
    <w:p w:rsidR="00BA4EFC" w:rsidRDefault="003A679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smallest</w:t>
      </w:r>
      <w:r w:rsidR="00501C32">
        <w:tab/>
      </w:r>
      <w:r w:rsidR="00501C32">
        <w:tab/>
        <w:t xml:space="preserve">8. </w:t>
      </w:r>
      <w:r w:rsidR="00565A9C">
        <w:t xml:space="preserve"> </w:t>
      </w:r>
      <w:r>
        <w:t xml:space="preserve"> turn</w:t>
      </w:r>
      <w:r w:rsidR="000508BA">
        <w:tab/>
      </w:r>
      <w:r>
        <w:tab/>
      </w:r>
      <w:r w:rsidR="000508BA">
        <w:tab/>
      </w:r>
      <w:r w:rsidR="00DF2A96">
        <w:t xml:space="preserve">13. </w:t>
      </w:r>
      <w:r>
        <w:t xml:space="preserve"> table</w:t>
      </w:r>
      <w:r w:rsidR="00A919A7">
        <w:tab/>
      </w:r>
      <w:r w:rsidR="00565A9C">
        <w:tab/>
        <w:t xml:space="preserve">18. </w:t>
      </w:r>
      <w:r w:rsidR="00396EEB">
        <w:t xml:space="preserve"> </w:t>
      </w:r>
      <w:r w:rsidR="00AD5DDD">
        <w:t>wrote</w:t>
      </w:r>
      <w:r w:rsidR="00BA4EFC">
        <w:tab/>
      </w:r>
    </w:p>
    <w:p w:rsidR="00BA4EFC" w:rsidRDefault="003A679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war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lesson</w:t>
      </w:r>
      <w:r w:rsidR="000508BA">
        <w:tab/>
      </w:r>
      <w:r w:rsidR="00396EEB">
        <w:tab/>
      </w:r>
      <w:r w:rsidR="000508BA">
        <w:t xml:space="preserve">14. </w:t>
      </w:r>
      <w:r w:rsidR="00AD5DDD">
        <w:t xml:space="preserve"> high</w:t>
      </w:r>
      <w:r w:rsidR="00396EEB">
        <w:tab/>
      </w:r>
      <w:r w:rsidR="0040796D">
        <w:tab/>
        <w:t xml:space="preserve">19. </w:t>
      </w:r>
      <w:r w:rsidR="007506AA">
        <w:t xml:space="preserve"> </w:t>
      </w:r>
      <w:r w:rsidR="00AD5DDD">
        <w:t>date</w:t>
      </w:r>
    </w:p>
    <w:p w:rsidR="0043030B" w:rsidRDefault="003A679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summer</w:t>
      </w:r>
      <w:r w:rsidR="00396EEB">
        <w:tab/>
      </w:r>
      <w:r w:rsidR="00396EEB">
        <w:tab/>
        <w:t xml:space="preserve">10. </w:t>
      </w:r>
      <w:r>
        <w:t>half</w:t>
      </w:r>
      <w:r w:rsidR="001164C3">
        <w:tab/>
      </w:r>
      <w:r w:rsidR="00396EEB">
        <w:tab/>
      </w:r>
      <w:r w:rsidR="00AD5DDD">
        <w:tab/>
        <w:t>15. June</w:t>
      </w:r>
      <w:r w:rsidR="00AD5DDD">
        <w:tab/>
      </w:r>
      <w:r w:rsidR="00AD5DDD">
        <w:tab/>
        <w:t>20. Christmas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58"/>
        <w:gridCol w:w="1068"/>
        <w:gridCol w:w="1066"/>
        <w:gridCol w:w="1066"/>
        <w:gridCol w:w="1077"/>
        <w:gridCol w:w="1067"/>
        <w:gridCol w:w="1064"/>
        <w:gridCol w:w="1063"/>
        <w:gridCol w:w="1062"/>
        <w:gridCol w:w="1065"/>
      </w:tblGrid>
      <w:tr w:rsidR="00E51B97" w:rsidTr="00E51B97">
        <w:tc>
          <w:tcPr>
            <w:tcW w:w="1101" w:type="dxa"/>
          </w:tcPr>
          <w:p w:rsidR="00E51B97" w:rsidRDefault="00B9676A" w:rsidP="008F68D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wr</w:t>
            </w:r>
          </w:p>
        </w:tc>
      </w:tr>
      <w:tr w:rsidR="00E51B97" w:rsidTr="00E51B97"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igh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oa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E51B97" w:rsidTr="00E51B97"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01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ough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ow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02" w:type="dxa"/>
          </w:tcPr>
          <w:p w:rsidR="00E51B97" w:rsidRDefault="00E51B97" w:rsidP="008F68D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E51B97" w:rsidRDefault="00E51B97" w:rsidP="008F68D3">
      <w:pPr>
        <w:spacing w:after="0" w:line="240" w:lineRule="auto"/>
        <w:ind w:left="360"/>
        <w:rPr>
          <w:b/>
        </w:rPr>
      </w:pPr>
    </w:p>
    <w:sectPr w:rsidR="00E51B97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C6" w:rsidRDefault="00080BC6" w:rsidP="00776583">
      <w:pPr>
        <w:spacing w:after="0" w:line="240" w:lineRule="auto"/>
      </w:pPr>
      <w:r>
        <w:separator/>
      </w:r>
    </w:p>
  </w:endnote>
  <w:endnote w:type="continuationSeparator" w:id="1">
    <w:p w:rsidR="00080BC6" w:rsidRDefault="00080BC6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C6" w:rsidRDefault="00080BC6" w:rsidP="00776583">
      <w:pPr>
        <w:spacing w:after="0" w:line="240" w:lineRule="auto"/>
      </w:pPr>
      <w:r>
        <w:separator/>
      </w:r>
    </w:p>
  </w:footnote>
  <w:footnote w:type="continuationSeparator" w:id="1">
    <w:p w:rsidR="00080BC6" w:rsidRDefault="00080BC6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0969A4" w:rsidRDefault="00776583">
    <w:pPr>
      <w:pStyle w:val="Header"/>
      <w:rPr>
        <w:sz w:val="28"/>
        <w:szCs w:val="28"/>
      </w:rPr>
    </w:pPr>
    <w:r w:rsidRPr="000969A4">
      <w:rPr>
        <w:sz w:val="28"/>
        <w:szCs w:val="28"/>
      </w:rPr>
      <w:t>Name_______________________________________</w:t>
    </w:r>
  </w:p>
  <w:p w:rsidR="00776583" w:rsidRPr="000969A4" w:rsidRDefault="00776583">
    <w:pPr>
      <w:pStyle w:val="Header"/>
      <w:rPr>
        <w:sz w:val="28"/>
        <w:szCs w:val="28"/>
      </w:rPr>
    </w:pPr>
    <w:r w:rsidRPr="000969A4">
      <w:rPr>
        <w:sz w:val="28"/>
        <w:szCs w:val="28"/>
      </w:rPr>
      <w:t>This homework assignment is worth 10 points</w:t>
    </w:r>
    <w:r w:rsidR="00C04A42" w:rsidRPr="000969A4">
      <w:rPr>
        <w:b/>
        <w:sz w:val="28"/>
        <w:szCs w:val="28"/>
      </w:rPr>
      <w:t xml:space="preserve">. </w:t>
    </w:r>
    <w:r w:rsidR="00A9664D" w:rsidRPr="000969A4">
      <w:rPr>
        <w:b/>
        <w:sz w:val="28"/>
        <w:szCs w:val="28"/>
      </w:rPr>
      <w:t xml:space="preserve">  </w:t>
    </w:r>
    <w:r w:rsidR="000969A4" w:rsidRPr="000969A4">
      <w:rPr>
        <w:b/>
        <w:sz w:val="28"/>
        <w:szCs w:val="28"/>
      </w:rPr>
      <w:t>Due December 10</w:t>
    </w:r>
    <w:r w:rsidR="000969A4" w:rsidRPr="000969A4">
      <w:rPr>
        <w:b/>
        <w:sz w:val="28"/>
        <w:szCs w:val="28"/>
        <w:vertAlign w:val="superscript"/>
      </w:rPr>
      <w:t>th</w:t>
    </w:r>
    <w:r w:rsidR="000969A4" w:rsidRPr="000969A4">
      <w:rPr>
        <w:b/>
        <w:sz w:val="28"/>
        <w:szCs w:val="28"/>
      </w:rPr>
      <w:t xml:space="preserve"> (Week 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162EF"/>
    <w:rsid w:val="000272D1"/>
    <w:rsid w:val="00032AE2"/>
    <w:rsid w:val="000464AA"/>
    <w:rsid w:val="000508BA"/>
    <w:rsid w:val="00056D01"/>
    <w:rsid w:val="00080BC6"/>
    <w:rsid w:val="00084AC5"/>
    <w:rsid w:val="000969A4"/>
    <w:rsid w:val="000D229B"/>
    <w:rsid w:val="001164C3"/>
    <w:rsid w:val="00136B4D"/>
    <w:rsid w:val="00137F62"/>
    <w:rsid w:val="00157396"/>
    <w:rsid w:val="001B1110"/>
    <w:rsid w:val="001B55A3"/>
    <w:rsid w:val="001D494A"/>
    <w:rsid w:val="0021494C"/>
    <w:rsid w:val="00215121"/>
    <w:rsid w:val="00262DF5"/>
    <w:rsid w:val="00297B3C"/>
    <w:rsid w:val="002E0016"/>
    <w:rsid w:val="002E21FE"/>
    <w:rsid w:val="002E449A"/>
    <w:rsid w:val="002E5EE5"/>
    <w:rsid w:val="0030245E"/>
    <w:rsid w:val="0033766C"/>
    <w:rsid w:val="00345B31"/>
    <w:rsid w:val="00362C74"/>
    <w:rsid w:val="00396EEB"/>
    <w:rsid w:val="003A5FBB"/>
    <w:rsid w:val="003A6791"/>
    <w:rsid w:val="00405704"/>
    <w:rsid w:val="0040796D"/>
    <w:rsid w:val="00415510"/>
    <w:rsid w:val="00423343"/>
    <w:rsid w:val="0043030B"/>
    <w:rsid w:val="00470DA6"/>
    <w:rsid w:val="00492CC8"/>
    <w:rsid w:val="004B08D7"/>
    <w:rsid w:val="004D1E35"/>
    <w:rsid w:val="004E1D8D"/>
    <w:rsid w:val="004E3DF2"/>
    <w:rsid w:val="00501C32"/>
    <w:rsid w:val="00544DFB"/>
    <w:rsid w:val="00547EA4"/>
    <w:rsid w:val="00565A9C"/>
    <w:rsid w:val="005751C5"/>
    <w:rsid w:val="00581577"/>
    <w:rsid w:val="005912BC"/>
    <w:rsid w:val="0059226C"/>
    <w:rsid w:val="006367CB"/>
    <w:rsid w:val="00664E67"/>
    <w:rsid w:val="00693E62"/>
    <w:rsid w:val="006D62C9"/>
    <w:rsid w:val="006F3C45"/>
    <w:rsid w:val="007327A5"/>
    <w:rsid w:val="007506AA"/>
    <w:rsid w:val="007517AE"/>
    <w:rsid w:val="007538B9"/>
    <w:rsid w:val="007673D4"/>
    <w:rsid w:val="00776583"/>
    <w:rsid w:val="00786F11"/>
    <w:rsid w:val="00804272"/>
    <w:rsid w:val="008554F1"/>
    <w:rsid w:val="0087415A"/>
    <w:rsid w:val="008A0D2A"/>
    <w:rsid w:val="008C7303"/>
    <w:rsid w:val="008D61BC"/>
    <w:rsid w:val="008F68D3"/>
    <w:rsid w:val="0098596A"/>
    <w:rsid w:val="009A3A34"/>
    <w:rsid w:val="009C3A09"/>
    <w:rsid w:val="00A20ECD"/>
    <w:rsid w:val="00A465C5"/>
    <w:rsid w:val="00A63D12"/>
    <w:rsid w:val="00A919A7"/>
    <w:rsid w:val="00A954E0"/>
    <w:rsid w:val="00A955E4"/>
    <w:rsid w:val="00A9561E"/>
    <w:rsid w:val="00A9664D"/>
    <w:rsid w:val="00AB4DBC"/>
    <w:rsid w:val="00AD5DDD"/>
    <w:rsid w:val="00AD6806"/>
    <w:rsid w:val="00B9676A"/>
    <w:rsid w:val="00BA4EFC"/>
    <w:rsid w:val="00C04A42"/>
    <w:rsid w:val="00C37747"/>
    <w:rsid w:val="00C37BD2"/>
    <w:rsid w:val="00C54104"/>
    <w:rsid w:val="00CF5376"/>
    <w:rsid w:val="00D03886"/>
    <w:rsid w:val="00D36FE9"/>
    <w:rsid w:val="00DA03D0"/>
    <w:rsid w:val="00DD4B86"/>
    <w:rsid w:val="00DF2A96"/>
    <w:rsid w:val="00E24921"/>
    <w:rsid w:val="00E51B97"/>
    <w:rsid w:val="00E75D91"/>
    <w:rsid w:val="00EC7C4E"/>
    <w:rsid w:val="00F21CB5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2018-07-14T22:41:00Z</dcterms:created>
  <dcterms:modified xsi:type="dcterms:W3CDTF">2018-07-19T15:33:00Z</dcterms:modified>
</cp:coreProperties>
</file>